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F0D1" w14:textId="5486A202" w:rsidR="00FC2E9C" w:rsidRPr="00FC2E9C" w:rsidRDefault="00FC2E9C" w:rsidP="004A5752">
      <w:pPr>
        <w:spacing w:line="440" w:lineRule="atLeast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 w:rsidRPr="00FC2E9C">
        <w:rPr>
          <w:rFonts w:ascii="宋体" w:eastAsia="宋体" w:hAnsi="宋体" w:hint="eastAsia"/>
          <w:b/>
          <w:bCs/>
          <w:sz w:val="36"/>
          <w:szCs w:val="36"/>
        </w:rPr>
        <w:t>附件1：</w:t>
      </w:r>
    </w:p>
    <w:tbl>
      <w:tblPr>
        <w:tblpPr w:leftFromText="180" w:rightFromText="180" w:vertAnchor="text" w:horzAnchor="margin" w:tblpXSpec="center" w:tblpY="755"/>
        <w:tblW w:w="5000" w:type="pct"/>
        <w:tblLook w:val="00A0" w:firstRow="1" w:lastRow="0" w:firstColumn="1" w:lastColumn="0" w:noHBand="0" w:noVBand="0"/>
      </w:tblPr>
      <w:tblGrid>
        <w:gridCol w:w="1009"/>
        <w:gridCol w:w="3722"/>
        <w:gridCol w:w="1735"/>
        <w:gridCol w:w="7708"/>
      </w:tblGrid>
      <w:tr w:rsidR="00156376" w:rsidRPr="00EA0036" w14:paraId="68284A14" w14:textId="77777777" w:rsidTr="004A5752">
        <w:trPr>
          <w:trHeight w:val="56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8775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95A02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专利权号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FC01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专利类型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6A72D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专利名称</w:t>
            </w:r>
          </w:p>
        </w:tc>
      </w:tr>
      <w:tr w:rsidR="00156376" w:rsidRPr="00EA0036" w14:paraId="299FDDBA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ECE35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CB82" w14:textId="4814E728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ZL202210149643.7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0DE45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BEB4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一种大豆抗逆种衣剂</w:t>
            </w:r>
          </w:p>
        </w:tc>
      </w:tr>
      <w:tr w:rsidR="00156376" w:rsidRPr="00EA0036" w14:paraId="51377CE7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9F658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C7CA4" w14:textId="2E32A49B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ZL202111067463.6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5DFF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0BEE0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测量大蒜根系动态分布宽度的方法</w:t>
            </w:r>
          </w:p>
        </w:tc>
      </w:tr>
      <w:tr w:rsidR="00156376" w:rsidRPr="00EA0036" w14:paraId="4D86EE54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F887A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39300" w14:textId="323A4F5A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</w:t>
            </w: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L202011173583.X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B494F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81B2A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一种甘薯耐贮藏特性的评价方法</w:t>
            </w:r>
          </w:p>
        </w:tc>
      </w:tr>
      <w:tr w:rsidR="00156376" w:rsidRPr="00EA0036" w14:paraId="39CA2C5B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DEB6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9CFEC" w14:textId="64CA9AAC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ZL202310912643.2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A687A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6DEB3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一种可自动码垛式水稻装卸装置</w:t>
            </w:r>
          </w:p>
        </w:tc>
      </w:tr>
      <w:tr w:rsidR="00156376" w:rsidRPr="00EA0036" w14:paraId="46175E9E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62CC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EE760" w14:textId="58F67B9A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ZL202110796137.2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41B7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8DC48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甘薯黄酮醇合成酶</w:t>
            </w:r>
            <w:r w:rsidRPr="00EA003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IbFLS1及其编码基因与应用</w:t>
            </w:r>
          </w:p>
        </w:tc>
      </w:tr>
      <w:tr w:rsidR="00156376" w:rsidRPr="00EA0036" w14:paraId="469B3BC2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B08A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549B" w14:textId="0F936D64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ZL202210080000.1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49A2C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B57FD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一种生物质碳点及其制备方法与应用</w:t>
            </w:r>
          </w:p>
        </w:tc>
      </w:tr>
      <w:tr w:rsidR="00156376" w:rsidRPr="00EA0036" w14:paraId="68BB9F72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59D1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86AF" w14:textId="52CD046F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ZL202211214329.9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5C6A9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30820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一种小麦种子发芽率测试装置</w:t>
            </w:r>
          </w:p>
        </w:tc>
      </w:tr>
      <w:tr w:rsidR="00156376" w:rsidRPr="00EA0036" w14:paraId="4E59D5EE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0C0DE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C011" w14:textId="4F77BBC2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ZL202110936075.0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C2797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7A1DF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一种彩色甘薯片的制备方法</w:t>
            </w:r>
          </w:p>
        </w:tc>
      </w:tr>
      <w:tr w:rsidR="00156376" w:rsidRPr="00EA0036" w14:paraId="380A8ED4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F735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88DBC" w14:textId="58377AF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ZL202322083267.9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24B32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实用新型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BBE91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高纤甘薯薄饼制作用的预混机</w:t>
            </w:r>
          </w:p>
        </w:tc>
      </w:tr>
      <w:tr w:rsidR="00156376" w:rsidRPr="00EA0036" w14:paraId="740D2BCD" w14:textId="77777777" w:rsidTr="004A5752">
        <w:trPr>
          <w:trHeight w:hRule="exact" w:val="5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1FCE" w14:textId="77777777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CB92" w14:textId="7C48ABE0" w:rsidR="00156376" w:rsidRPr="00EA0036" w:rsidRDefault="00156376" w:rsidP="00156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ZL202322797004.4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808C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实用新型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452E7" w14:textId="77777777" w:rsidR="00156376" w:rsidRPr="00EA0036" w:rsidRDefault="00156376" w:rsidP="001563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0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一种大蒜膜下覆土钩</w:t>
            </w:r>
          </w:p>
        </w:tc>
      </w:tr>
    </w:tbl>
    <w:p w14:paraId="28670F5B" w14:textId="70F577DC" w:rsidR="00FC2E9C" w:rsidRPr="00FC2E9C" w:rsidRDefault="00FC2E9C" w:rsidP="004A575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FC2E9C">
        <w:rPr>
          <w:rFonts w:ascii="宋体" w:eastAsia="宋体" w:hAnsi="宋体" w:hint="eastAsia"/>
          <w:b/>
          <w:bCs/>
          <w:sz w:val="32"/>
          <w:szCs w:val="32"/>
        </w:rPr>
        <w:t>专利清单</w:t>
      </w:r>
    </w:p>
    <w:p w14:paraId="659BDA0F" w14:textId="2C04E038" w:rsidR="00FC2E9C" w:rsidRDefault="00FC2E9C" w:rsidP="00156376"/>
    <w:p w14:paraId="36A66721" w14:textId="77777777" w:rsidR="001160CC" w:rsidRDefault="001160CC"/>
    <w:sectPr w:rsidR="001160CC" w:rsidSect="004A5752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8DC3" w14:textId="77777777" w:rsidR="00CE48DC" w:rsidRDefault="00CE48DC" w:rsidP="008F27B3">
      <w:r>
        <w:separator/>
      </w:r>
    </w:p>
  </w:endnote>
  <w:endnote w:type="continuationSeparator" w:id="0">
    <w:p w14:paraId="6A14853F" w14:textId="77777777" w:rsidR="00CE48DC" w:rsidRDefault="00CE48DC" w:rsidP="008F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5A753" w14:textId="77777777" w:rsidR="00CE48DC" w:rsidRDefault="00CE48DC" w:rsidP="008F27B3">
      <w:r>
        <w:separator/>
      </w:r>
    </w:p>
  </w:footnote>
  <w:footnote w:type="continuationSeparator" w:id="0">
    <w:p w14:paraId="03E13743" w14:textId="77777777" w:rsidR="00CE48DC" w:rsidRDefault="00CE48DC" w:rsidP="008F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184"/>
    <w:rsid w:val="000351D8"/>
    <w:rsid w:val="00052141"/>
    <w:rsid w:val="00066A19"/>
    <w:rsid w:val="00093039"/>
    <w:rsid w:val="000A04C6"/>
    <w:rsid w:val="000D5AED"/>
    <w:rsid w:val="001160CC"/>
    <w:rsid w:val="00156376"/>
    <w:rsid w:val="00197819"/>
    <w:rsid w:val="00206184"/>
    <w:rsid w:val="00275F55"/>
    <w:rsid w:val="00352CAD"/>
    <w:rsid w:val="00382A9D"/>
    <w:rsid w:val="003C412E"/>
    <w:rsid w:val="003D35D6"/>
    <w:rsid w:val="0048185F"/>
    <w:rsid w:val="004A38E7"/>
    <w:rsid w:val="004A5752"/>
    <w:rsid w:val="00502D9C"/>
    <w:rsid w:val="005F4A4E"/>
    <w:rsid w:val="00682C30"/>
    <w:rsid w:val="00771C3E"/>
    <w:rsid w:val="00784E6C"/>
    <w:rsid w:val="008703E3"/>
    <w:rsid w:val="00877751"/>
    <w:rsid w:val="008B4F0B"/>
    <w:rsid w:val="008F27B3"/>
    <w:rsid w:val="0090048E"/>
    <w:rsid w:val="00931307"/>
    <w:rsid w:val="009C5453"/>
    <w:rsid w:val="009E0966"/>
    <w:rsid w:val="00A05601"/>
    <w:rsid w:val="00A34A0C"/>
    <w:rsid w:val="00A35815"/>
    <w:rsid w:val="00A9633E"/>
    <w:rsid w:val="00B06CD8"/>
    <w:rsid w:val="00B3187F"/>
    <w:rsid w:val="00B6748C"/>
    <w:rsid w:val="00C31584"/>
    <w:rsid w:val="00C645F1"/>
    <w:rsid w:val="00CA2C4B"/>
    <w:rsid w:val="00CE48DC"/>
    <w:rsid w:val="00D0495C"/>
    <w:rsid w:val="00D51706"/>
    <w:rsid w:val="00D604EA"/>
    <w:rsid w:val="00D619D7"/>
    <w:rsid w:val="00DD7282"/>
    <w:rsid w:val="00E20CD7"/>
    <w:rsid w:val="00E454EC"/>
    <w:rsid w:val="00E80581"/>
    <w:rsid w:val="00E91D9E"/>
    <w:rsid w:val="00EA0036"/>
    <w:rsid w:val="00F32C3F"/>
    <w:rsid w:val="00FC2E9C"/>
    <w:rsid w:val="00FC3532"/>
    <w:rsid w:val="00FD20D0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B123DA"/>
  <w15:docId w15:val="{3297680E-59B6-41A2-B22D-EBA12CF1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2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8F27B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8F2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8F27B3"/>
    <w:rPr>
      <w:rFonts w:cs="Times New Roman"/>
      <w:sz w:val="18"/>
      <w:szCs w:val="18"/>
    </w:rPr>
  </w:style>
  <w:style w:type="character" w:styleId="a7">
    <w:name w:val="Hyperlink"/>
    <w:uiPriority w:val="99"/>
    <w:rsid w:val="008F27B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E9CA-55D1-4DD1-BD88-57E92E0D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KYC-J</dc:creator>
  <cp:keywords/>
  <dc:description/>
  <cp:lastModifiedBy>jash</cp:lastModifiedBy>
  <cp:revision>25</cp:revision>
  <dcterms:created xsi:type="dcterms:W3CDTF">2022-10-26T07:40:00Z</dcterms:created>
  <dcterms:modified xsi:type="dcterms:W3CDTF">2024-07-02T09:12:00Z</dcterms:modified>
</cp:coreProperties>
</file>